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71D8" w:rsidRPr="00B03F9B" w:rsidRDefault="000E71D8" w:rsidP="00EA1FFD">
      <w:pPr>
        <w:jc w:val="center"/>
        <w:rPr>
          <w:rFonts w:ascii="Arial" w:hAnsi="Arial" w:cs="Arial"/>
          <w:b/>
          <w:sz w:val="32"/>
          <w:szCs w:val="32"/>
        </w:rPr>
      </w:pPr>
    </w:p>
    <w:p w:rsidR="00C05300" w:rsidRPr="00B03F9B" w:rsidRDefault="00C05300" w:rsidP="00EA1FFD">
      <w:pPr>
        <w:jc w:val="center"/>
        <w:rPr>
          <w:rFonts w:ascii="Arial" w:hAnsi="Arial" w:cs="Arial"/>
          <w:b/>
          <w:bCs/>
          <w:spacing w:val="40"/>
          <w:kern w:val="28"/>
          <w:sz w:val="32"/>
          <w:szCs w:val="32"/>
        </w:rPr>
      </w:pPr>
      <w:r w:rsidRPr="00B03F9B">
        <w:rPr>
          <w:rFonts w:ascii="Arial" w:hAnsi="Arial" w:cs="Arial"/>
          <w:b/>
          <w:bCs/>
          <w:spacing w:val="40"/>
          <w:kern w:val="28"/>
          <w:sz w:val="32"/>
          <w:szCs w:val="32"/>
        </w:rPr>
        <w:t>S</w:t>
      </w:r>
      <w:r w:rsidR="00F60061" w:rsidRPr="00B03F9B">
        <w:rPr>
          <w:rFonts w:ascii="Arial" w:hAnsi="Arial" w:cs="Arial"/>
          <w:b/>
          <w:bCs/>
          <w:spacing w:val="40"/>
          <w:kern w:val="28"/>
          <w:sz w:val="32"/>
          <w:szCs w:val="32"/>
        </w:rPr>
        <w:t>PECIFIKACE STAVEB K ZÁVLAZE POZEMKŮ A ODBĚRNÝCH MÍST</w:t>
      </w:r>
    </w:p>
    <w:p w:rsidR="00F4203F" w:rsidRPr="00B03F9B" w:rsidRDefault="00F4203F" w:rsidP="004A326D">
      <w:pPr>
        <w:pStyle w:val="Zkladntext"/>
        <w:spacing w:after="240"/>
        <w:jc w:val="both"/>
        <w:rPr>
          <w:rFonts w:ascii="Arial" w:hAnsi="Arial" w:cs="Arial"/>
          <w:b/>
          <w:sz w:val="32"/>
          <w:szCs w:val="32"/>
        </w:rPr>
      </w:pPr>
    </w:p>
    <w:p w:rsidR="003C61FC" w:rsidRPr="00B03F9B" w:rsidRDefault="003C61FC" w:rsidP="003C61FC">
      <w:pPr>
        <w:pStyle w:val="Zkladntext"/>
        <w:spacing w:after="240"/>
        <w:jc w:val="both"/>
        <w:rPr>
          <w:rFonts w:ascii="Arial" w:hAnsi="Arial" w:cs="Arial"/>
          <w:b/>
          <w:sz w:val="28"/>
          <w:szCs w:val="28"/>
        </w:rPr>
      </w:pPr>
      <w:r w:rsidRPr="00B03F9B">
        <w:rPr>
          <w:rFonts w:ascii="Arial" w:hAnsi="Arial" w:cs="Arial"/>
          <w:b/>
          <w:sz w:val="28"/>
          <w:szCs w:val="28"/>
        </w:rPr>
        <w:t>Stavba k závlaze pozemků „</w:t>
      </w:r>
      <w:r w:rsidR="00D13F08">
        <w:rPr>
          <w:rFonts w:ascii="Arial" w:hAnsi="Arial" w:cs="Arial"/>
          <w:b/>
          <w:sz w:val="28"/>
          <w:szCs w:val="28"/>
        </w:rPr>
        <w:t>Brod</w:t>
      </w:r>
      <w:r w:rsidR="009A022E">
        <w:rPr>
          <w:rFonts w:ascii="Arial" w:hAnsi="Arial" w:cs="Arial"/>
          <w:b/>
          <w:sz w:val="28"/>
          <w:szCs w:val="28"/>
        </w:rPr>
        <w:t>-</w:t>
      </w:r>
      <w:r w:rsidR="00D13F08">
        <w:rPr>
          <w:rFonts w:ascii="Arial" w:hAnsi="Arial" w:cs="Arial"/>
          <w:b/>
          <w:sz w:val="28"/>
          <w:szCs w:val="28"/>
        </w:rPr>
        <w:t>Bulhary</w:t>
      </w:r>
      <w:r w:rsidR="009A022E">
        <w:rPr>
          <w:rFonts w:ascii="Arial" w:hAnsi="Arial" w:cs="Arial"/>
          <w:b/>
          <w:sz w:val="28"/>
          <w:szCs w:val="28"/>
        </w:rPr>
        <w:t>-</w:t>
      </w:r>
      <w:r w:rsidR="00D13F08">
        <w:rPr>
          <w:rFonts w:ascii="Arial" w:hAnsi="Arial" w:cs="Arial"/>
          <w:b/>
          <w:sz w:val="28"/>
          <w:szCs w:val="28"/>
        </w:rPr>
        <w:t>Valtice, 8. a 9. stavba</w:t>
      </w:r>
      <w:r w:rsidR="009A022E">
        <w:rPr>
          <w:rFonts w:ascii="Arial" w:hAnsi="Arial" w:cs="Arial"/>
          <w:b/>
          <w:sz w:val="28"/>
          <w:szCs w:val="28"/>
        </w:rPr>
        <w:t>“</w:t>
      </w:r>
      <w:r w:rsidRPr="00B03F9B">
        <w:rPr>
          <w:rFonts w:ascii="Arial" w:hAnsi="Arial" w:cs="Arial"/>
          <w:b/>
          <w:sz w:val="28"/>
          <w:szCs w:val="28"/>
        </w:rPr>
        <w:t xml:space="preserve"> (</w:t>
      </w:r>
      <w:r w:rsidR="00D13F08">
        <w:rPr>
          <w:rFonts w:ascii="Arial" w:hAnsi="Arial" w:cs="Arial"/>
          <w:b/>
          <w:sz w:val="28"/>
          <w:szCs w:val="28"/>
        </w:rPr>
        <w:t>B-B-V 8. a 9. stavba</w:t>
      </w:r>
      <w:r w:rsidR="009A022E">
        <w:rPr>
          <w:rFonts w:ascii="Arial" w:hAnsi="Arial" w:cs="Arial"/>
          <w:b/>
          <w:sz w:val="28"/>
          <w:szCs w:val="28"/>
        </w:rPr>
        <w:t>)</w:t>
      </w:r>
    </w:p>
    <w:p w:rsidR="003C61FC" w:rsidRPr="00B03F9B" w:rsidRDefault="003C61FC" w:rsidP="003C61FC">
      <w:pPr>
        <w:pStyle w:val="Zkladntext"/>
        <w:spacing w:after="0"/>
        <w:jc w:val="both"/>
        <w:rPr>
          <w:rFonts w:ascii="Arial" w:hAnsi="Arial" w:cs="Arial"/>
          <w:b/>
          <w:u w:val="single"/>
        </w:rPr>
      </w:pPr>
    </w:p>
    <w:p w:rsidR="00D13F08" w:rsidRPr="00D13F08" w:rsidRDefault="00D13F08" w:rsidP="00D13F08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13F08">
        <w:rPr>
          <w:rFonts w:ascii="Arial" w:hAnsi="Arial" w:cs="Arial"/>
          <w:b/>
          <w:sz w:val="20"/>
          <w:szCs w:val="20"/>
          <w:u w:val="single"/>
        </w:rPr>
        <w:t>Stavební objekty:</w:t>
      </w:r>
    </w:p>
    <w:p w:rsidR="00D13F08" w:rsidRPr="00D13F08" w:rsidRDefault="00D13F08" w:rsidP="00D13F08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D13F08" w:rsidRPr="00D13F08" w:rsidRDefault="00D13F08" w:rsidP="00D13F08">
      <w:pPr>
        <w:numPr>
          <w:ilvl w:val="0"/>
          <w:numId w:val="5"/>
        </w:numPr>
        <w:spacing w:line="276" w:lineRule="auto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D13F08">
        <w:rPr>
          <w:rFonts w:ascii="Arial" w:eastAsiaTheme="minorHAnsi" w:hAnsi="Arial" w:cs="Arial"/>
          <w:sz w:val="20"/>
          <w:szCs w:val="20"/>
          <w:lang w:eastAsia="en-US"/>
        </w:rPr>
        <w:t>ČSP 10 (čerpací stanice podávací)</w:t>
      </w:r>
    </w:p>
    <w:p w:rsidR="00D13F08" w:rsidRPr="00D13F08" w:rsidRDefault="00D13F08" w:rsidP="00D13F08">
      <w:pPr>
        <w:numPr>
          <w:ilvl w:val="0"/>
          <w:numId w:val="5"/>
        </w:numPr>
        <w:spacing w:line="276" w:lineRule="auto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D13F08">
        <w:rPr>
          <w:rFonts w:ascii="Arial" w:eastAsiaTheme="minorHAnsi" w:hAnsi="Arial" w:cs="Arial"/>
          <w:sz w:val="20"/>
          <w:szCs w:val="20"/>
          <w:lang w:eastAsia="en-US"/>
        </w:rPr>
        <w:t xml:space="preserve">B-B-V 8. st. přivaděč </w:t>
      </w:r>
    </w:p>
    <w:p w:rsidR="00D13F08" w:rsidRPr="00D13F08" w:rsidRDefault="00D13F08" w:rsidP="00D13F08">
      <w:pPr>
        <w:numPr>
          <w:ilvl w:val="0"/>
          <w:numId w:val="5"/>
        </w:numPr>
        <w:spacing w:line="276" w:lineRule="auto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D13F08">
        <w:rPr>
          <w:rFonts w:ascii="Arial" w:eastAsiaTheme="minorHAnsi" w:hAnsi="Arial" w:cs="Arial"/>
          <w:sz w:val="20"/>
          <w:szCs w:val="20"/>
          <w:lang w:eastAsia="en-US"/>
        </w:rPr>
        <w:t>B-B-V 9. st. Přivaděč</w:t>
      </w:r>
    </w:p>
    <w:p w:rsidR="00D13F08" w:rsidRPr="00D13F08" w:rsidRDefault="00D13F08" w:rsidP="00D13F08">
      <w:pPr>
        <w:numPr>
          <w:ilvl w:val="0"/>
          <w:numId w:val="5"/>
        </w:numPr>
        <w:spacing w:line="276" w:lineRule="auto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D13F08">
        <w:rPr>
          <w:rFonts w:ascii="Arial" w:eastAsiaTheme="minorHAnsi" w:hAnsi="Arial" w:cs="Arial"/>
          <w:sz w:val="20"/>
          <w:szCs w:val="20"/>
          <w:lang w:eastAsia="en-US"/>
        </w:rPr>
        <w:t>Příjezdová cesta k ČS</w:t>
      </w:r>
    </w:p>
    <w:p w:rsidR="00D13F08" w:rsidRPr="00D13F08" w:rsidRDefault="009A022E" w:rsidP="00D13F08">
      <w:pPr>
        <w:numPr>
          <w:ilvl w:val="0"/>
          <w:numId w:val="5"/>
        </w:numPr>
        <w:spacing w:line="276" w:lineRule="auto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A</w:t>
      </w:r>
      <w:r w:rsidR="00D13F08" w:rsidRPr="00D13F08">
        <w:rPr>
          <w:rFonts w:ascii="Arial" w:eastAsiaTheme="minorHAnsi" w:hAnsi="Arial" w:cs="Arial"/>
          <w:sz w:val="20"/>
          <w:szCs w:val="20"/>
          <w:lang w:eastAsia="en-US"/>
        </w:rPr>
        <w:t xml:space="preserve">kumulační vodní nádrž Sedlec    </w:t>
      </w:r>
    </w:p>
    <w:p w:rsidR="00D13F08" w:rsidRPr="00D13F08" w:rsidRDefault="00D13F08" w:rsidP="00D13F08">
      <w:pPr>
        <w:spacing w:line="276" w:lineRule="auto"/>
        <w:ind w:left="360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D13F08" w:rsidRPr="00D13F08" w:rsidRDefault="00D13F08" w:rsidP="00D13F08">
      <w:pPr>
        <w:jc w:val="both"/>
        <w:rPr>
          <w:rFonts w:ascii="Arial" w:hAnsi="Arial" w:cs="Arial"/>
          <w:b/>
          <w:sz w:val="20"/>
          <w:szCs w:val="20"/>
        </w:rPr>
      </w:pPr>
    </w:p>
    <w:p w:rsidR="00D13F08" w:rsidRPr="00D13F08" w:rsidRDefault="00D13F08" w:rsidP="00D13F08">
      <w:pPr>
        <w:rPr>
          <w:rFonts w:ascii="Arial" w:hAnsi="Arial" w:cs="Arial"/>
          <w:sz w:val="20"/>
          <w:szCs w:val="20"/>
        </w:rPr>
      </w:pPr>
    </w:p>
    <w:p w:rsidR="00D13F08" w:rsidRPr="00D13F08" w:rsidRDefault="00D13F08" w:rsidP="00D13F08">
      <w:pPr>
        <w:rPr>
          <w:rFonts w:ascii="Arial" w:hAnsi="Arial" w:cs="Arial"/>
          <w:sz w:val="20"/>
          <w:szCs w:val="20"/>
        </w:rPr>
      </w:pPr>
      <w:r w:rsidRPr="00D13F08">
        <w:rPr>
          <w:rFonts w:ascii="Arial" w:hAnsi="Arial" w:cs="Arial"/>
          <w:b/>
          <w:sz w:val="20"/>
          <w:szCs w:val="20"/>
          <w:u w:val="single"/>
        </w:rPr>
        <w:t>Umístění staveb:</w:t>
      </w:r>
    </w:p>
    <w:p w:rsidR="00D13F08" w:rsidRPr="00D13F08" w:rsidRDefault="00D13F08" w:rsidP="00D13F08">
      <w:pPr>
        <w:rPr>
          <w:rFonts w:ascii="Arial" w:hAnsi="Arial" w:cs="Arial"/>
          <w:sz w:val="20"/>
          <w:szCs w:val="20"/>
        </w:rPr>
      </w:pPr>
      <w:r w:rsidRPr="00D13F08">
        <w:rPr>
          <w:rFonts w:ascii="Arial" w:hAnsi="Arial" w:cs="Arial"/>
          <w:sz w:val="20"/>
          <w:szCs w:val="20"/>
        </w:rPr>
        <w:t>Kraj:</w:t>
      </w:r>
      <w:r w:rsidRPr="00D13F08">
        <w:rPr>
          <w:rFonts w:ascii="Arial" w:hAnsi="Arial" w:cs="Arial"/>
          <w:sz w:val="20"/>
          <w:szCs w:val="20"/>
        </w:rPr>
        <w:tab/>
      </w:r>
      <w:r w:rsidRPr="00D13F08">
        <w:rPr>
          <w:rFonts w:ascii="Arial" w:hAnsi="Arial" w:cs="Arial"/>
          <w:sz w:val="20"/>
          <w:szCs w:val="20"/>
        </w:rPr>
        <w:tab/>
        <w:t>Jihomoravský</w:t>
      </w:r>
    </w:p>
    <w:p w:rsidR="00D13F08" w:rsidRPr="00D13F08" w:rsidRDefault="00D13F08" w:rsidP="00D13F08">
      <w:pPr>
        <w:rPr>
          <w:rFonts w:ascii="Arial" w:hAnsi="Arial" w:cs="Arial"/>
          <w:sz w:val="20"/>
          <w:szCs w:val="20"/>
        </w:rPr>
      </w:pPr>
      <w:r w:rsidRPr="00D13F08">
        <w:rPr>
          <w:rFonts w:ascii="Arial" w:hAnsi="Arial" w:cs="Arial"/>
          <w:sz w:val="20"/>
          <w:szCs w:val="20"/>
        </w:rPr>
        <w:t>Okres:</w:t>
      </w:r>
      <w:r w:rsidRPr="00D13F08">
        <w:rPr>
          <w:rFonts w:ascii="Arial" w:hAnsi="Arial" w:cs="Arial"/>
          <w:sz w:val="20"/>
          <w:szCs w:val="20"/>
        </w:rPr>
        <w:tab/>
      </w:r>
      <w:r w:rsidRPr="00D13F08">
        <w:rPr>
          <w:rFonts w:ascii="Arial" w:hAnsi="Arial" w:cs="Arial"/>
          <w:sz w:val="20"/>
          <w:szCs w:val="20"/>
        </w:rPr>
        <w:tab/>
        <w:t>Břeclav</w:t>
      </w:r>
    </w:p>
    <w:p w:rsidR="00D13F08" w:rsidRPr="00D13F08" w:rsidRDefault="00D13F08" w:rsidP="00D13F08">
      <w:pPr>
        <w:rPr>
          <w:rFonts w:ascii="Arial" w:hAnsi="Arial" w:cs="Arial"/>
          <w:sz w:val="20"/>
          <w:szCs w:val="20"/>
        </w:rPr>
      </w:pPr>
      <w:r w:rsidRPr="00D13F08">
        <w:rPr>
          <w:rFonts w:ascii="Arial" w:hAnsi="Arial" w:cs="Arial"/>
          <w:sz w:val="20"/>
          <w:szCs w:val="20"/>
        </w:rPr>
        <w:t>Obec:</w:t>
      </w:r>
      <w:r w:rsidRPr="00D13F08">
        <w:rPr>
          <w:rFonts w:ascii="Arial" w:hAnsi="Arial" w:cs="Arial"/>
          <w:sz w:val="20"/>
          <w:szCs w:val="20"/>
        </w:rPr>
        <w:tab/>
      </w:r>
      <w:r w:rsidRPr="00D13F08">
        <w:rPr>
          <w:rFonts w:ascii="Arial" w:hAnsi="Arial" w:cs="Arial"/>
          <w:sz w:val="20"/>
          <w:szCs w:val="20"/>
        </w:rPr>
        <w:tab/>
        <w:t xml:space="preserve">Bulhary, Sedlec, Hlohovec, Valtice  </w:t>
      </w:r>
    </w:p>
    <w:p w:rsidR="00D13F08" w:rsidRPr="00D13F08" w:rsidRDefault="00D13F08" w:rsidP="00D13F08">
      <w:pPr>
        <w:rPr>
          <w:rFonts w:ascii="Arial" w:hAnsi="Arial" w:cs="Arial"/>
          <w:sz w:val="20"/>
          <w:szCs w:val="20"/>
        </w:rPr>
      </w:pPr>
      <w:r w:rsidRPr="00D13F08">
        <w:rPr>
          <w:rFonts w:ascii="Arial" w:hAnsi="Arial" w:cs="Arial"/>
          <w:sz w:val="20"/>
          <w:szCs w:val="20"/>
        </w:rPr>
        <w:t>k.ú.:</w:t>
      </w:r>
      <w:r w:rsidRPr="00D13F08">
        <w:rPr>
          <w:rFonts w:ascii="Arial" w:hAnsi="Arial" w:cs="Arial"/>
          <w:sz w:val="20"/>
          <w:szCs w:val="20"/>
        </w:rPr>
        <w:tab/>
      </w:r>
      <w:r w:rsidRPr="00D13F08">
        <w:rPr>
          <w:rFonts w:ascii="Arial" w:hAnsi="Arial" w:cs="Arial"/>
          <w:sz w:val="20"/>
          <w:szCs w:val="20"/>
        </w:rPr>
        <w:tab/>
        <w:t xml:space="preserve">Bulhary, Sedlec u Mikulova, Hlohovec, Valtice  </w:t>
      </w:r>
    </w:p>
    <w:p w:rsidR="00D13F08" w:rsidRPr="00D13F08" w:rsidRDefault="00D13F08" w:rsidP="00D13F08">
      <w:pPr>
        <w:rPr>
          <w:rFonts w:ascii="Arial" w:hAnsi="Arial" w:cs="Arial"/>
          <w:sz w:val="20"/>
          <w:szCs w:val="20"/>
        </w:rPr>
      </w:pPr>
    </w:p>
    <w:p w:rsidR="00D13F08" w:rsidRPr="00D13F08" w:rsidRDefault="00D13F08" w:rsidP="00D13F08">
      <w:pPr>
        <w:jc w:val="both"/>
        <w:rPr>
          <w:rFonts w:ascii="Arial" w:hAnsi="Arial" w:cs="Arial"/>
          <w:b/>
        </w:rPr>
      </w:pPr>
    </w:p>
    <w:p w:rsidR="00D13F08" w:rsidRPr="00D13F08" w:rsidRDefault="00D13F08" w:rsidP="00D13F08">
      <w:pPr>
        <w:jc w:val="both"/>
        <w:rPr>
          <w:rFonts w:ascii="Arial" w:hAnsi="Arial" w:cs="Arial"/>
          <w:b/>
        </w:rPr>
      </w:pPr>
    </w:p>
    <w:p w:rsidR="00D13F08" w:rsidRPr="00D13F08" w:rsidRDefault="00D13F08" w:rsidP="00D13F08">
      <w:pPr>
        <w:jc w:val="both"/>
        <w:rPr>
          <w:rFonts w:ascii="Arial" w:hAnsi="Arial" w:cs="Arial"/>
          <w:sz w:val="20"/>
          <w:szCs w:val="20"/>
        </w:rPr>
      </w:pPr>
      <w:r w:rsidRPr="00D13F08">
        <w:rPr>
          <w:rFonts w:ascii="Arial" w:hAnsi="Arial" w:cs="Arial"/>
          <w:b/>
          <w:sz w:val="20"/>
          <w:szCs w:val="20"/>
        </w:rPr>
        <w:t>Specifikace jednotlivých objektů a zařízení staveb:</w:t>
      </w:r>
    </w:p>
    <w:tbl>
      <w:tblPr>
        <w:tblW w:w="893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978"/>
        <w:gridCol w:w="2126"/>
        <w:gridCol w:w="1276"/>
        <w:gridCol w:w="2551"/>
      </w:tblGrid>
      <w:tr w:rsidR="00414D74" w:rsidRPr="00D13F08" w:rsidTr="00414D74">
        <w:trPr>
          <w:trHeight w:val="593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14D74" w:rsidRPr="00D13F08" w:rsidRDefault="00414D74" w:rsidP="00D13F08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414D74" w:rsidRPr="00D13F08" w:rsidRDefault="00414D74" w:rsidP="00D13F08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13F08">
              <w:rPr>
                <w:rFonts w:ascii="Arial" w:hAnsi="Arial" w:cs="Arial"/>
                <w:i/>
                <w:sz w:val="18"/>
                <w:szCs w:val="18"/>
              </w:rPr>
              <w:t>objekty a zařízení staveb</w:t>
            </w:r>
          </w:p>
          <w:p w:rsidR="00414D74" w:rsidRPr="00D13F08" w:rsidRDefault="00414D74" w:rsidP="00D13F08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414D74" w:rsidRPr="00D13F08" w:rsidRDefault="00414D74" w:rsidP="00D13F08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414D74" w:rsidRPr="00D13F08" w:rsidRDefault="00414D74" w:rsidP="00D13F08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13F08">
              <w:rPr>
                <w:rFonts w:ascii="Arial" w:hAnsi="Arial" w:cs="Arial"/>
                <w:i/>
                <w:sz w:val="18"/>
                <w:szCs w:val="18"/>
              </w:rPr>
              <w:t>ID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414D74" w:rsidRPr="00D13F08" w:rsidRDefault="00414D74" w:rsidP="00D13F08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13F08">
              <w:rPr>
                <w:rFonts w:ascii="Arial" w:hAnsi="Arial" w:cs="Arial"/>
                <w:i/>
                <w:sz w:val="18"/>
                <w:szCs w:val="18"/>
              </w:rPr>
              <w:t>Délka/</w:t>
            </w:r>
          </w:p>
          <w:p w:rsidR="00414D74" w:rsidRPr="00D13F08" w:rsidRDefault="00414D74" w:rsidP="00D13F08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13F08">
              <w:rPr>
                <w:rFonts w:ascii="Arial" w:hAnsi="Arial" w:cs="Arial"/>
                <w:i/>
                <w:sz w:val="18"/>
                <w:szCs w:val="18"/>
              </w:rPr>
              <w:t>vodní plocha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414D74" w:rsidRPr="00D13F08" w:rsidRDefault="00414D74" w:rsidP="00D13F08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414D74" w:rsidRPr="00D13F08" w:rsidRDefault="00414D74" w:rsidP="00D13F08">
            <w:pPr>
              <w:jc w:val="center"/>
              <w:rPr>
                <w:rFonts w:ascii="Arial" w:hAnsi="Arial" w:cs="Arial"/>
                <w:i/>
                <w:sz w:val="18"/>
                <w:szCs w:val="18"/>
                <w:highlight w:val="yellow"/>
              </w:rPr>
            </w:pPr>
            <w:r w:rsidRPr="00D13F08">
              <w:rPr>
                <w:rFonts w:ascii="Arial" w:hAnsi="Arial" w:cs="Arial"/>
                <w:i/>
                <w:sz w:val="18"/>
                <w:szCs w:val="18"/>
              </w:rPr>
              <w:t>pozn.</w:t>
            </w:r>
          </w:p>
        </w:tc>
      </w:tr>
      <w:tr w:rsidR="00414D74" w:rsidRPr="00D13F08" w:rsidTr="00414D74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D74" w:rsidRPr="00D13F08" w:rsidRDefault="00414D74" w:rsidP="00D13F0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13F08">
              <w:rPr>
                <w:rFonts w:ascii="Arial" w:hAnsi="Arial" w:cs="Arial"/>
                <w:sz w:val="18"/>
                <w:szCs w:val="18"/>
              </w:rPr>
              <w:t xml:space="preserve">B-B-V </w:t>
            </w:r>
            <w:smartTag w:uri="urn:schemas-microsoft-com:office:smarttags" w:element="metricconverter">
              <w:smartTagPr>
                <w:attr w:name="ProductID" w:val="8. st"/>
              </w:smartTagPr>
              <w:r w:rsidRPr="00D13F08">
                <w:rPr>
                  <w:rFonts w:ascii="Arial" w:hAnsi="Arial" w:cs="Arial"/>
                  <w:sz w:val="18"/>
                  <w:szCs w:val="18"/>
                </w:rPr>
                <w:t>8. st</w:t>
              </w:r>
            </w:smartTag>
            <w:r w:rsidRPr="00D13F08">
              <w:rPr>
                <w:rFonts w:ascii="Arial" w:hAnsi="Arial" w:cs="Arial"/>
                <w:sz w:val="18"/>
                <w:szCs w:val="18"/>
              </w:rPr>
              <w:t>. přivaděč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D74" w:rsidRPr="00D13F08" w:rsidRDefault="00414D74" w:rsidP="00D13F0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3F08">
              <w:rPr>
                <w:rFonts w:ascii="Arial" w:hAnsi="Arial" w:cs="Arial"/>
                <w:sz w:val="18"/>
                <w:szCs w:val="18"/>
              </w:rPr>
              <w:t>5020000004-11201000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D74" w:rsidRPr="00D13F08" w:rsidRDefault="00414D74" w:rsidP="00D13F08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4,000 km"/>
              </w:smartTagPr>
              <w:r w:rsidRPr="00D13F08">
                <w:rPr>
                  <w:rFonts w:ascii="Arial" w:hAnsi="Arial" w:cs="Arial"/>
                  <w:sz w:val="18"/>
                  <w:szCs w:val="18"/>
                </w:rPr>
                <w:t>4,000 km</w:t>
              </w:r>
            </w:smartTag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D74" w:rsidRPr="00D13F08" w:rsidRDefault="00414D74" w:rsidP="00D13F08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3F08">
              <w:rPr>
                <w:rFonts w:ascii="Arial" w:hAnsi="Arial" w:cs="Arial"/>
                <w:i/>
                <w:sz w:val="18"/>
                <w:szCs w:val="18"/>
              </w:rPr>
              <w:t>odběrné místo elektřiny (maloodběr)</w:t>
            </w:r>
          </w:p>
        </w:tc>
      </w:tr>
      <w:tr w:rsidR="00414D74" w:rsidRPr="00D13F08" w:rsidTr="00414D74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D74" w:rsidRPr="00D13F08" w:rsidRDefault="00414D74" w:rsidP="00D13F08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3F08">
              <w:rPr>
                <w:rFonts w:ascii="Arial" w:hAnsi="Arial" w:cs="Arial"/>
                <w:sz w:val="18"/>
                <w:szCs w:val="18"/>
              </w:rPr>
              <w:t xml:space="preserve">B-B-V </w:t>
            </w:r>
            <w:smartTag w:uri="urn:schemas-microsoft-com:office:smarttags" w:element="metricconverter">
              <w:smartTagPr>
                <w:attr w:name="ProductID" w:val="8. st"/>
              </w:smartTagPr>
              <w:r w:rsidRPr="00D13F08">
                <w:rPr>
                  <w:rFonts w:ascii="Arial" w:hAnsi="Arial" w:cs="Arial"/>
                  <w:sz w:val="18"/>
                  <w:szCs w:val="18"/>
                </w:rPr>
                <w:t>8. st</w:t>
              </w:r>
            </w:smartTag>
            <w:r w:rsidRPr="00D13F08">
              <w:rPr>
                <w:rFonts w:ascii="Arial" w:hAnsi="Arial" w:cs="Arial"/>
                <w:sz w:val="18"/>
                <w:szCs w:val="18"/>
              </w:rPr>
              <w:t>. přivaděč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D74" w:rsidRPr="00D13F08" w:rsidRDefault="00414D74" w:rsidP="00D13F0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3F08">
              <w:rPr>
                <w:rFonts w:ascii="Arial" w:hAnsi="Arial" w:cs="Arial"/>
                <w:sz w:val="18"/>
                <w:szCs w:val="18"/>
              </w:rPr>
              <w:t>502000000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D13F08">
              <w:rPr>
                <w:rFonts w:ascii="Arial" w:hAnsi="Arial" w:cs="Arial"/>
                <w:sz w:val="18"/>
                <w:szCs w:val="18"/>
              </w:rPr>
              <w:t>-11201000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D74" w:rsidRPr="00D13F08" w:rsidRDefault="00414D74" w:rsidP="00D13F08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Pr="00D13F08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500</w:t>
            </w:r>
            <w:r w:rsidRPr="00D13F08">
              <w:rPr>
                <w:rFonts w:ascii="Arial" w:hAnsi="Arial" w:cs="Arial"/>
                <w:sz w:val="18"/>
                <w:szCs w:val="18"/>
              </w:rPr>
              <w:t xml:space="preserve"> km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D74" w:rsidRPr="00D13F08" w:rsidRDefault="00414D74" w:rsidP="00D13F08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414D74" w:rsidRPr="00D13F08" w:rsidTr="00414D74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D74" w:rsidRPr="00D13F08" w:rsidRDefault="00414D74" w:rsidP="00D13F08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3F08">
              <w:rPr>
                <w:rFonts w:ascii="Arial" w:hAnsi="Arial" w:cs="Arial"/>
                <w:sz w:val="18"/>
                <w:szCs w:val="18"/>
              </w:rPr>
              <w:t xml:space="preserve">B-B-V </w:t>
            </w:r>
            <w:smartTag w:uri="urn:schemas-microsoft-com:office:smarttags" w:element="metricconverter">
              <w:smartTagPr>
                <w:attr w:name="ProductID" w:val="8. st"/>
              </w:smartTagPr>
              <w:r w:rsidRPr="00D13F08">
                <w:rPr>
                  <w:rFonts w:ascii="Arial" w:hAnsi="Arial" w:cs="Arial"/>
                  <w:sz w:val="18"/>
                  <w:szCs w:val="18"/>
                </w:rPr>
                <w:t>8. st</w:t>
              </w:r>
            </w:smartTag>
            <w:r w:rsidRPr="00D13F08">
              <w:rPr>
                <w:rFonts w:ascii="Arial" w:hAnsi="Arial" w:cs="Arial"/>
                <w:sz w:val="18"/>
                <w:szCs w:val="18"/>
              </w:rPr>
              <w:t>. přivaděč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D74" w:rsidRPr="00D13F08" w:rsidRDefault="00414D74" w:rsidP="00D13F0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3F08">
              <w:rPr>
                <w:rFonts w:ascii="Arial" w:hAnsi="Arial" w:cs="Arial"/>
                <w:sz w:val="18"/>
                <w:szCs w:val="18"/>
              </w:rPr>
              <w:t>502000000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D13F08">
              <w:rPr>
                <w:rFonts w:ascii="Arial" w:hAnsi="Arial" w:cs="Arial"/>
                <w:sz w:val="18"/>
                <w:szCs w:val="18"/>
              </w:rPr>
              <w:t>-11201000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D74" w:rsidRPr="00D13F08" w:rsidRDefault="00414D74" w:rsidP="00D13F08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D13F08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D13F08">
              <w:rPr>
                <w:rFonts w:ascii="Arial" w:hAnsi="Arial" w:cs="Arial"/>
                <w:sz w:val="18"/>
                <w:szCs w:val="18"/>
              </w:rPr>
              <w:t>00 km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D74" w:rsidRPr="00D13F08" w:rsidRDefault="00414D74" w:rsidP="00D13F08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414D74" w:rsidRPr="00D13F08" w:rsidTr="00414D74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D74" w:rsidRPr="00D13F08" w:rsidRDefault="00414D74" w:rsidP="00D13F0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13F08">
              <w:rPr>
                <w:rFonts w:ascii="Arial" w:hAnsi="Arial" w:cs="Arial"/>
                <w:sz w:val="18"/>
                <w:szCs w:val="18"/>
              </w:rPr>
              <w:t xml:space="preserve">B-B-V </w:t>
            </w:r>
            <w:smartTag w:uri="urn:schemas-microsoft-com:office:smarttags" w:element="metricconverter">
              <w:smartTagPr>
                <w:attr w:name="ProductID" w:val="9. st"/>
              </w:smartTagPr>
              <w:r w:rsidRPr="00D13F08">
                <w:rPr>
                  <w:rFonts w:ascii="Arial" w:hAnsi="Arial" w:cs="Arial"/>
                  <w:sz w:val="18"/>
                  <w:szCs w:val="18"/>
                </w:rPr>
                <w:t>9. st</w:t>
              </w:r>
            </w:smartTag>
            <w:r w:rsidRPr="00D13F08">
              <w:rPr>
                <w:rFonts w:ascii="Arial" w:hAnsi="Arial" w:cs="Arial"/>
                <w:sz w:val="18"/>
                <w:szCs w:val="18"/>
              </w:rPr>
              <w:t>. přivaděč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D74" w:rsidRPr="00D13F08" w:rsidRDefault="00414D74" w:rsidP="00D13F0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3F08">
              <w:rPr>
                <w:rFonts w:ascii="Arial" w:hAnsi="Arial" w:cs="Arial"/>
                <w:sz w:val="18"/>
                <w:szCs w:val="18"/>
              </w:rPr>
              <w:t>5020000007-11201000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D74" w:rsidRPr="00D13F08" w:rsidRDefault="00414D74" w:rsidP="00D13F08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5,050 km"/>
              </w:smartTagPr>
              <w:r w:rsidRPr="00D13F08">
                <w:rPr>
                  <w:rFonts w:ascii="Arial" w:hAnsi="Arial" w:cs="Arial"/>
                  <w:sz w:val="18"/>
                  <w:szCs w:val="18"/>
                </w:rPr>
                <w:t>5,050 km</w:t>
              </w:r>
            </w:smartTag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D74" w:rsidRPr="00D13F08" w:rsidRDefault="00414D74" w:rsidP="00D13F08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D13F08">
              <w:rPr>
                <w:rFonts w:ascii="Arial" w:hAnsi="Arial" w:cs="Arial"/>
                <w:i/>
                <w:sz w:val="18"/>
                <w:szCs w:val="18"/>
              </w:rPr>
              <w:t>odběrné místo elektřiny (maloodběr)</w:t>
            </w:r>
          </w:p>
        </w:tc>
      </w:tr>
      <w:tr w:rsidR="00414D74" w:rsidRPr="00D13F08" w:rsidTr="00414D74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D74" w:rsidRPr="00D13F08" w:rsidRDefault="00414D74" w:rsidP="00D13F08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3F08">
              <w:rPr>
                <w:rFonts w:ascii="Arial" w:hAnsi="Arial" w:cs="Arial"/>
                <w:sz w:val="18"/>
                <w:szCs w:val="18"/>
              </w:rPr>
              <w:t>Odpad od přepadu nádrže Sedlec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D74" w:rsidRPr="00D13F08" w:rsidRDefault="00414D74" w:rsidP="00D13F0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3F08">
              <w:rPr>
                <w:rFonts w:ascii="Arial" w:hAnsi="Arial" w:cs="Arial"/>
                <w:sz w:val="18"/>
                <w:szCs w:val="18"/>
              </w:rPr>
              <w:t>5020000098-11201000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D74" w:rsidRPr="00D13F08" w:rsidRDefault="00414D74" w:rsidP="00D13F08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0,168 km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D74" w:rsidRPr="00D13F08" w:rsidRDefault="00414D74" w:rsidP="00D13F08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414D74" w:rsidRPr="00D13F08" w:rsidTr="00414D74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D74" w:rsidRPr="00D13F08" w:rsidRDefault="00414D74" w:rsidP="00D13F0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13F08">
              <w:rPr>
                <w:rFonts w:ascii="Arial" w:hAnsi="Arial" w:cs="Arial"/>
                <w:sz w:val="18"/>
                <w:szCs w:val="18"/>
              </w:rPr>
              <w:t>ČSP 10, stavební část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D74" w:rsidRPr="00D13F08" w:rsidRDefault="00414D74" w:rsidP="00D13F0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3F08">
              <w:rPr>
                <w:rFonts w:ascii="Arial" w:hAnsi="Arial" w:cs="Arial"/>
                <w:sz w:val="18"/>
                <w:szCs w:val="18"/>
              </w:rPr>
              <w:t>5020000099-11201000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D74" w:rsidRPr="00D13F08" w:rsidRDefault="00414D74" w:rsidP="00D13F08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D74" w:rsidRPr="00D13F08" w:rsidRDefault="00414D74" w:rsidP="00D13F08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D13F08">
              <w:rPr>
                <w:rFonts w:ascii="Arial" w:hAnsi="Arial" w:cs="Arial"/>
                <w:i/>
                <w:sz w:val="18"/>
                <w:szCs w:val="18"/>
              </w:rPr>
              <w:t>odběrné místo elektřiny (velkoodběr)</w:t>
            </w:r>
          </w:p>
        </w:tc>
      </w:tr>
      <w:tr w:rsidR="00414D74" w:rsidRPr="00D13F08" w:rsidTr="00414D74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D74" w:rsidRPr="00D13F08" w:rsidRDefault="00414D74" w:rsidP="00D13F08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3F08">
              <w:rPr>
                <w:rFonts w:ascii="Arial" w:hAnsi="Arial" w:cs="Arial"/>
                <w:sz w:val="18"/>
                <w:szCs w:val="18"/>
              </w:rPr>
              <w:t>ČSP 10, technologická část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D74" w:rsidRPr="00D13F08" w:rsidRDefault="00414D74" w:rsidP="00D13F0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3F08">
              <w:rPr>
                <w:rFonts w:ascii="Arial" w:hAnsi="Arial" w:cs="Arial"/>
                <w:sz w:val="18"/>
                <w:szCs w:val="18"/>
              </w:rPr>
              <w:t>5020000100-11201000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D74" w:rsidRPr="00D13F08" w:rsidRDefault="00414D74" w:rsidP="00D13F08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D74" w:rsidRPr="00D13F08" w:rsidRDefault="00414D74" w:rsidP="00D13F08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414D74" w:rsidRPr="00D13F08" w:rsidTr="00414D74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D74" w:rsidRPr="00D13F08" w:rsidRDefault="00414D74" w:rsidP="00D13F08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3F08">
              <w:rPr>
                <w:rFonts w:ascii="Arial" w:hAnsi="Arial" w:cs="Arial"/>
                <w:sz w:val="18"/>
                <w:szCs w:val="18"/>
              </w:rPr>
              <w:t>Příjezdová cesta k ČSP 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D74" w:rsidRPr="00D13F08" w:rsidRDefault="00414D74" w:rsidP="00D13F0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3F08">
              <w:rPr>
                <w:rFonts w:ascii="Arial" w:hAnsi="Arial" w:cs="Arial"/>
                <w:sz w:val="18"/>
                <w:szCs w:val="18"/>
              </w:rPr>
              <w:t>5020000101-11201000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D74" w:rsidRPr="00D13F08" w:rsidRDefault="00414D74" w:rsidP="00D13F08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D74" w:rsidRPr="00D13F08" w:rsidRDefault="00414D74" w:rsidP="00D13F08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  <w:highlight w:val="green"/>
              </w:rPr>
            </w:pPr>
          </w:p>
        </w:tc>
      </w:tr>
      <w:tr w:rsidR="00414D74" w:rsidRPr="00D13F08" w:rsidTr="00414D74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D74" w:rsidRPr="00D13F08" w:rsidRDefault="00414D74" w:rsidP="00D13F0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13F08">
              <w:rPr>
                <w:rFonts w:ascii="Arial" w:hAnsi="Arial" w:cs="Arial"/>
                <w:sz w:val="18"/>
                <w:szCs w:val="18"/>
              </w:rPr>
              <w:t>Nádrž Sedlec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D74" w:rsidRPr="00D13F08" w:rsidRDefault="00414D74" w:rsidP="00D13F0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3F08">
              <w:rPr>
                <w:rFonts w:ascii="Arial" w:hAnsi="Arial" w:cs="Arial"/>
                <w:sz w:val="18"/>
                <w:szCs w:val="18"/>
              </w:rPr>
              <w:t>5020000118-11201000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D74" w:rsidRPr="00D13F08" w:rsidRDefault="00414D74" w:rsidP="00D13F08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3482 ha"/>
              </w:smartTagPr>
              <w:r w:rsidRPr="00D13F08">
                <w:rPr>
                  <w:rFonts w:ascii="Arial" w:hAnsi="Arial" w:cs="Arial"/>
                  <w:sz w:val="18"/>
                  <w:szCs w:val="18"/>
                </w:rPr>
                <w:t>0,3482 ha</w:t>
              </w:r>
            </w:smartTag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D74" w:rsidRPr="00D13F08" w:rsidRDefault="00414D74" w:rsidP="00D13F08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D13F08">
              <w:rPr>
                <w:rFonts w:ascii="Arial" w:hAnsi="Arial" w:cs="Arial"/>
                <w:i/>
                <w:sz w:val="18"/>
                <w:szCs w:val="18"/>
              </w:rPr>
              <w:t xml:space="preserve">VN bez kategorie, objem VN </w:t>
            </w:r>
            <w:r w:rsidR="00E40D7D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D13F08">
              <w:rPr>
                <w:rFonts w:ascii="Arial" w:hAnsi="Arial" w:cs="Arial"/>
                <w:i/>
                <w:sz w:val="18"/>
                <w:szCs w:val="18"/>
              </w:rPr>
              <w:t>,</w:t>
            </w:r>
            <w:r w:rsidR="00E40D7D">
              <w:rPr>
                <w:rFonts w:ascii="Arial" w:hAnsi="Arial" w:cs="Arial"/>
                <w:i/>
                <w:sz w:val="18"/>
                <w:szCs w:val="18"/>
              </w:rPr>
              <w:t>310</w:t>
            </w:r>
            <w:bookmarkStart w:id="0" w:name="_GoBack"/>
            <w:bookmarkEnd w:id="0"/>
            <w:r w:rsidRPr="00D13F08">
              <w:rPr>
                <w:rFonts w:ascii="Arial" w:hAnsi="Arial" w:cs="Arial"/>
                <w:i/>
                <w:sz w:val="18"/>
                <w:szCs w:val="18"/>
              </w:rPr>
              <w:t xml:space="preserve"> tis.m</w:t>
            </w:r>
            <w:r w:rsidRPr="00D13F08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3</w:t>
            </w:r>
          </w:p>
        </w:tc>
      </w:tr>
    </w:tbl>
    <w:p w:rsidR="00D13F08" w:rsidRPr="00D13F08" w:rsidRDefault="00D13F08" w:rsidP="00D13F08">
      <w:pPr>
        <w:jc w:val="both"/>
        <w:rPr>
          <w:rFonts w:ascii="Arial" w:hAnsi="Arial" w:cs="Arial"/>
          <w:color w:val="0000FF"/>
        </w:rPr>
      </w:pPr>
    </w:p>
    <w:p w:rsidR="00DD040F" w:rsidRPr="00B03F9B" w:rsidRDefault="00DD040F" w:rsidP="002D7B1C">
      <w:pPr>
        <w:pStyle w:val="Zkladntext"/>
        <w:spacing w:after="240"/>
        <w:jc w:val="both"/>
        <w:rPr>
          <w:rFonts w:ascii="Arial" w:hAnsi="Arial" w:cs="Arial"/>
          <w:b/>
          <w:sz w:val="22"/>
          <w:szCs w:val="22"/>
          <w:u w:val="single"/>
        </w:rPr>
        <w:sectPr w:rsidR="00DD040F" w:rsidRPr="00B03F9B" w:rsidSect="001D4464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B7DEC" w:rsidRDefault="00FB7DEC" w:rsidP="00F60061">
      <w:pPr>
        <w:pStyle w:val="Zkladntext"/>
        <w:spacing w:after="240"/>
        <w:jc w:val="both"/>
        <w:rPr>
          <w:rFonts w:ascii="Arial" w:hAnsi="Arial" w:cs="Arial"/>
          <w:b/>
          <w:sz w:val="20"/>
          <w:szCs w:val="20"/>
        </w:rPr>
      </w:pPr>
    </w:p>
    <w:p w:rsidR="00A4784F" w:rsidRPr="00A4784F" w:rsidRDefault="00A4784F" w:rsidP="00F60061">
      <w:pPr>
        <w:pStyle w:val="Zkladntext"/>
        <w:spacing w:after="240"/>
        <w:jc w:val="both"/>
        <w:rPr>
          <w:rFonts w:ascii="Arial" w:hAnsi="Arial" w:cs="Arial"/>
          <w:b/>
          <w:sz w:val="20"/>
          <w:szCs w:val="20"/>
        </w:rPr>
      </w:pPr>
      <w:r w:rsidRPr="00A4784F">
        <w:rPr>
          <w:rFonts w:ascii="Arial" w:hAnsi="Arial" w:cs="Arial"/>
          <w:b/>
          <w:sz w:val="20"/>
          <w:szCs w:val="20"/>
        </w:rPr>
        <w:t>Odběrná místa elektrické energie</w:t>
      </w:r>
    </w:p>
    <w:p w:rsidR="001C39D3" w:rsidRDefault="00A4784F" w:rsidP="00F60061">
      <w:pPr>
        <w:pStyle w:val="Zkladntext"/>
        <w:spacing w:after="240"/>
        <w:jc w:val="both"/>
        <w:rPr>
          <w:rFonts w:ascii="Arial" w:hAnsi="Arial" w:cs="Arial"/>
          <w:sz w:val="20"/>
          <w:szCs w:val="20"/>
        </w:rPr>
      </w:pPr>
      <w:r w:rsidRPr="00A4784F">
        <w:rPr>
          <w:rFonts w:ascii="Arial" w:hAnsi="Arial" w:cs="Arial"/>
          <w:sz w:val="20"/>
          <w:szCs w:val="20"/>
        </w:rPr>
        <w:t xml:space="preserve">Stavba k závlaze pozemků: </w:t>
      </w:r>
      <w:r w:rsidR="00D13F08">
        <w:rPr>
          <w:rFonts w:ascii="Arial" w:hAnsi="Arial" w:cs="Arial"/>
          <w:sz w:val="20"/>
          <w:szCs w:val="20"/>
        </w:rPr>
        <w:t>B-B-V</w:t>
      </w:r>
      <w:r w:rsidR="00D66F8F">
        <w:rPr>
          <w:rFonts w:ascii="Arial" w:hAnsi="Arial" w:cs="Arial"/>
          <w:sz w:val="20"/>
          <w:szCs w:val="20"/>
        </w:rPr>
        <w:t xml:space="preserve"> 8. a 9. stavba</w:t>
      </w: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4"/>
        <w:gridCol w:w="1559"/>
        <w:gridCol w:w="1417"/>
        <w:gridCol w:w="2268"/>
        <w:gridCol w:w="1418"/>
        <w:gridCol w:w="1417"/>
        <w:gridCol w:w="2902"/>
      </w:tblGrid>
      <w:tr w:rsidR="005E59E6" w:rsidTr="009A022E">
        <w:trPr>
          <w:trHeight w:val="581"/>
        </w:trPr>
        <w:tc>
          <w:tcPr>
            <w:tcW w:w="2724" w:type="dxa"/>
            <w:vAlign w:val="center"/>
          </w:tcPr>
          <w:p w:rsidR="005E59E6" w:rsidRDefault="005E59E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adresa odběrného místa</w:t>
            </w:r>
          </w:p>
        </w:tc>
        <w:tc>
          <w:tcPr>
            <w:tcW w:w="1559" w:type="dxa"/>
            <w:vAlign w:val="center"/>
          </w:tcPr>
          <w:p w:rsidR="005E59E6" w:rsidRDefault="005E59E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číslo místa spotřeby</w:t>
            </w:r>
          </w:p>
        </w:tc>
        <w:tc>
          <w:tcPr>
            <w:tcW w:w="1417" w:type="dxa"/>
            <w:vAlign w:val="center"/>
          </w:tcPr>
          <w:p w:rsidR="005E59E6" w:rsidRDefault="005E59E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číslo elektroměru</w:t>
            </w:r>
          </w:p>
        </w:tc>
        <w:tc>
          <w:tcPr>
            <w:tcW w:w="2268" w:type="dxa"/>
            <w:vAlign w:val="center"/>
          </w:tcPr>
          <w:p w:rsidR="005E59E6" w:rsidRDefault="005E59E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EAN</w:t>
            </w:r>
          </w:p>
        </w:tc>
        <w:tc>
          <w:tcPr>
            <w:tcW w:w="1418" w:type="dxa"/>
            <w:vAlign w:val="center"/>
          </w:tcPr>
          <w:p w:rsidR="005E59E6" w:rsidRDefault="005E59E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umístění elektroměru</w:t>
            </w:r>
          </w:p>
        </w:tc>
        <w:tc>
          <w:tcPr>
            <w:tcW w:w="1417" w:type="dxa"/>
            <w:vAlign w:val="center"/>
          </w:tcPr>
          <w:p w:rsidR="005E59E6" w:rsidRDefault="005E59E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Rezervovaný příkon</w:t>
            </w:r>
          </w:p>
        </w:tc>
        <w:tc>
          <w:tcPr>
            <w:tcW w:w="2902" w:type="dxa"/>
            <w:vAlign w:val="center"/>
          </w:tcPr>
          <w:p w:rsidR="005E59E6" w:rsidRDefault="005E59E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poznámka</w:t>
            </w:r>
          </w:p>
        </w:tc>
      </w:tr>
      <w:tr w:rsidR="005E59E6" w:rsidTr="009A022E">
        <w:trPr>
          <w:trHeight w:val="821"/>
        </w:trPr>
        <w:tc>
          <w:tcPr>
            <w:tcW w:w="2724" w:type="dxa"/>
            <w:vAlign w:val="center"/>
          </w:tcPr>
          <w:p w:rsidR="005E59E6" w:rsidRDefault="00D13F08" w:rsidP="003C61F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Bulhary, 691 89</w:t>
            </w:r>
            <w:r w:rsidR="005E59E6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Bulhary</w:t>
            </w:r>
          </w:p>
          <w:p w:rsidR="005E59E6" w:rsidRDefault="005E59E6" w:rsidP="00D13F0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podávací stanice</w:t>
            </w:r>
            <w:r w:rsidR="00D13F08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10 Bulhary</w:t>
            </w:r>
          </w:p>
        </w:tc>
        <w:tc>
          <w:tcPr>
            <w:tcW w:w="1559" w:type="dxa"/>
            <w:vAlign w:val="center"/>
          </w:tcPr>
          <w:p w:rsidR="005E59E6" w:rsidRDefault="005E59E6" w:rsidP="00D13F0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31010391</w:t>
            </w:r>
            <w:r w:rsidR="00D13F08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82</w:t>
            </w:r>
          </w:p>
        </w:tc>
        <w:tc>
          <w:tcPr>
            <w:tcW w:w="1417" w:type="dxa"/>
            <w:vAlign w:val="center"/>
          </w:tcPr>
          <w:p w:rsidR="005E59E6" w:rsidRDefault="00D13F08" w:rsidP="00752C1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51275434</w:t>
            </w:r>
          </w:p>
        </w:tc>
        <w:tc>
          <w:tcPr>
            <w:tcW w:w="2268" w:type="dxa"/>
            <w:vAlign w:val="center"/>
          </w:tcPr>
          <w:p w:rsidR="005E59E6" w:rsidRPr="00C07792" w:rsidRDefault="00D66F8F" w:rsidP="00C0779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308">
              <w:rPr>
                <w:rFonts w:ascii="Arial" w:hAnsi="Arial" w:cs="Arial"/>
                <w:color w:val="000000"/>
                <w:sz w:val="20"/>
                <w:szCs w:val="20"/>
              </w:rPr>
              <w:t>859182400200005213</w:t>
            </w:r>
          </w:p>
        </w:tc>
        <w:tc>
          <w:tcPr>
            <w:tcW w:w="1418" w:type="dxa"/>
            <w:vAlign w:val="center"/>
          </w:tcPr>
          <w:p w:rsidR="005E59E6" w:rsidRDefault="004F38F3" w:rsidP="005E59E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v</w:t>
            </w:r>
            <w:r w:rsidR="005E59E6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objektu ČS</w:t>
            </w:r>
          </w:p>
        </w:tc>
        <w:tc>
          <w:tcPr>
            <w:tcW w:w="1417" w:type="dxa"/>
            <w:vAlign w:val="center"/>
          </w:tcPr>
          <w:p w:rsidR="005E59E6" w:rsidRDefault="00D66F8F" w:rsidP="00D66F8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</w:t>
            </w:r>
            <w:r w:rsidR="005E59E6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20</w:t>
            </w:r>
            <w:r w:rsidR="005E59E6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 kW</w:t>
            </w:r>
          </w:p>
        </w:tc>
        <w:tc>
          <w:tcPr>
            <w:tcW w:w="2902" w:type="dxa"/>
            <w:vAlign w:val="center"/>
          </w:tcPr>
          <w:p w:rsidR="005E59E6" w:rsidRDefault="005E59E6" w:rsidP="005E59E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7D43D2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Velkoodběr</w:t>
            </w:r>
            <w:r w:rsidR="00CE15D5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–</w:t>
            </w:r>
            <w:r w:rsidR="00AA569C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          </w:t>
            </w:r>
            <w:r w:rsidR="00CE15D5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v současné době zapsán na VIA AQUA s.r.o</w:t>
            </w:r>
            <w:r w:rsidR="009A022E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.</w:t>
            </w:r>
          </w:p>
        </w:tc>
      </w:tr>
      <w:tr w:rsidR="00F857CC" w:rsidTr="009A022E">
        <w:trPr>
          <w:trHeight w:val="494"/>
        </w:trPr>
        <w:tc>
          <w:tcPr>
            <w:tcW w:w="2724" w:type="dxa"/>
            <w:vAlign w:val="center"/>
          </w:tcPr>
          <w:p w:rsidR="00F857CC" w:rsidRDefault="00F857CC" w:rsidP="00F857C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adresa odběrného místa</w:t>
            </w:r>
          </w:p>
        </w:tc>
        <w:tc>
          <w:tcPr>
            <w:tcW w:w="1559" w:type="dxa"/>
            <w:vAlign w:val="center"/>
          </w:tcPr>
          <w:p w:rsidR="00F857CC" w:rsidRDefault="00F857CC" w:rsidP="00F857C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číslo místa spotřeby</w:t>
            </w:r>
          </w:p>
        </w:tc>
        <w:tc>
          <w:tcPr>
            <w:tcW w:w="1417" w:type="dxa"/>
            <w:vAlign w:val="center"/>
          </w:tcPr>
          <w:p w:rsidR="00F857CC" w:rsidRDefault="00F857CC" w:rsidP="00F857C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číslo elektroměru</w:t>
            </w:r>
          </w:p>
        </w:tc>
        <w:tc>
          <w:tcPr>
            <w:tcW w:w="2268" w:type="dxa"/>
            <w:vAlign w:val="center"/>
          </w:tcPr>
          <w:p w:rsidR="00F857CC" w:rsidRDefault="00F857CC" w:rsidP="00F857C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EAN</w:t>
            </w:r>
          </w:p>
        </w:tc>
        <w:tc>
          <w:tcPr>
            <w:tcW w:w="1418" w:type="dxa"/>
            <w:vAlign w:val="center"/>
          </w:tcPr>
          <w:p w:rsidR="00F857CC" w:rsidRDefault="00F857CC" w:rsidP="00F857C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umístění elektroměru</w:t>
            </w:r>
          </w:p>
        </w:tc>
        <w:tc>
          <w:tcPr>
            <w:tcW w:w="1417" w:type="dxa"/>
            <w:vAlign w:val="center"/>
          </w:tcPr>
          <w:p w:rsidR="00F857CC" w:rsidRDefault="00F857CC" w:rsidP="00F857C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Hodnota hl. jističe</w:t>
            </w:r>
          </w:p>
        </w:tc>
        <w:tc>
          <w:tcPr>
            <w:tcW w:w="2902" w:type="dxa"/>
            <w:vAlign w:val="center"/>
          </w:tcPr>
          <w:p w:rsidR="00F857CC" w:rsidRDefault="00F857CC" w:rsidP="00F857C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poznámka</w:t>
            </w:r>
          </w:p>
        </w:tc>
      </w:tr>
      <w:tr w:rsidR="00F857CC" w:rsidTr="009A022E">
        <w:trPr>
          <w:trHeight w:val="811"/>
        </w:trPr>
        <w:tc>
          <w:tcPr>
            <w:tcW w:w="2724" w:type="dxa"/>
            <w:vAlign w:val="center"/>
          </w:tcPr>
          <w:p w:rsidR="00F857CC" w:rsidRDefault="00F857CC" w:rsidP="002735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B</w:t>
            </w:r>
            <w:r w:rsidR="002735BC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ř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eclavská, 691 42 Valtice, K.O. čerpací stanice závlahová</w:t>
            </w:r>
          </w:p>
        </w:tc>
        <w:tc>
          <w:tcPr>
            <w:tcW w:w="1559" w:type="dxa"/>
            <w:vAlign w:val="center"/>
          </w:tcPr>
          <w:p w:rsidR="00F857CC" w:rsidRDefault="00F857CC" w:rsidP="00F857C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3100042594</w:t>
            </w:r>
          </w:p>
        </w:tc>
        <w:tc>
          <w:tcPr>
            <w:tcW w:w="1417" w:type="dxa"/>
            <w:vAlign w:val="center"/>
          </w:tcPr>
          <w:p w:rsidR="00F857CC" w:rsidRDefault="00F857CC" w:rsidP="00F857C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1100185997</w:t>
            </w:r>
          </w:p>
        </w:tc>
        <w:tc>
          <w:tcPr>
            <w:tcW w:w="2268" w:type="dxa"/>
            <w:vAlign w:val="center"/>
          </w:tcPr>
          <w:p w:rsidR="00F857CC" w:rsidRDefault="00F857CC" w:rsidP="00F857C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882308">
              <w:rPr>
                <w:rFonts w:ascii="Arial" w:hAnsi="Arial" w:cs="Arial"/>
                <w:color w:val="000000"/>
                <w:sz w:val="20"/>
                <w:szCs w:val="20"/>
              </w:rPr>
              <w:t>859182400200541445</w:t>
            </w:r>
          </w:p>
        </w:tc>
        <w:tc>
          <w:tcPr>
            <w:tcW w:w="1418" w:type="dxa"/>
            <w:vAlign w:val="center"/>
          </w:tcPr>
          <w:p w:rsidR="00F857CC" w:rsidRDefault="00F857CC" w:rsidP="00F857C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B-B-V 8. stavba přivaděč</w:t>
            </w:r>
          </w:p>
        </w:tc>
        <w:tc>
          <w:tcPr>
            <w:tcW w:w="1417" w:type="dxa"/>
            <w:vAlign w:val="center"/>
          </w:tcPr>
          <w:p w:rsidR="00F857CC" w:rsidRDefault="00F857CC" w:rsidP="00F857C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 x 25 A</w:t>
            </w:r>
          </w:p>
        </w:tc>
        <w:tc>
          <w:tcPr>
            <w:tcW w:w="2902" w:type="dxa"/>
            <w:vAlign w:val="center"/>
          </w:tcPr>
          <w:p w:rsidR="00F857CC" w:rsidRDefault="00C07792" w:rsidP="00C0779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M</w:t>
            </w:r>
            <w:r w:rsidR="00F857CC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aloodběr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(katodová ochrana)</w:t>
            </w:r>
          </w:p>
        </w:tc>
      </w:tr>
      <w:tr w:rsidR="002735BC" w:rsidTr="009A022E">
        <w:trPr>
          <w:trHeight w:val="811"/>
        </w:trPr>
        <w:tc>
          <w:tcPr>
            <w:tcW w:w="2724" w:type="dxa"/>
            <w:vAlign w:val="center"/>
          </w:tcPr>
          <w:p w:rsidR="002735BC" w:rsidRDefault="002735BC" w:rsidP="00F857C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Bulhary, 691 89 Bulhary</w:t>
            </w:r>
            <w:r w:rsidR="00C07792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,</w:t>
            </w:r>
          </w:p>
          <w:p w:rsidR="002735BC" w:rsidRDefault="002735BC" w:rsidP="00F857C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K.O. čerpací stanice závlahová</w:t>
            </w:r>
          </w:p>
        </w:tc>
        <w:tc>
          <w:tcPr>
            <w:tcW w:w="1559" w:type="dxa"/>
            <w:vAlign w:val="center"/>
          </w:tcPr>
          <w:p w:rsidR="002735BC" w:rsidRDefault="002735BC" w:rsidP="00F857C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3100042605</w:t>
            </w:r>
          </w:p>
        </w:tc>
        <w:tc>
          <w:tcPr>
            <w:tcW w:w="1417" w:type="dxa"/>
            <w:vAlign w:val="center"/>
          </w:tcPr>
          <w:p w:rsidR="002735BC" w:rsidRDefault="002735BC" w:rsidP="00F857C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8913810</w:t>
            </w:r>
          </w:p>
        </w:tc>
        <w:tc>
          <w:tcPr>
            <w:tcW w:w="2268" w:type="dxa"/>
            <w:vAlign w:val="center"/>
          </w:tcPr>
          <w:p w:rsidR="002735BC" w:rsidRPr="00882308" w:rsidRDefault="002735BC" w:rsidP="00F857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308">
              <w:rPr>
                <w:rFonts w:ascii="Arial" w:hAnsi="Arial" w:cs="Arial"/>
                <w:color w:val="000000"/>
                <w:sz w:val="20"/>
                <w:szCs w:val="20"/>
              </w:rPr>
              <w:t>859182400200541605</w:t>
            </w:r>
          </w:p>
        </w:tc>
        <w:tc>
          <w:tcPr>
            <w:tcW w:w="1418" w:type="dxa"/>
            <w:vAlign w:val="center"/>
          </w:tcPr>
          <w:p w:rsidR="002735BC" w:rsidRDefault="002735BC" w:rsidP="00F857C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B-B-V 9. stavba přivaděč</w:t>
            </w:r>
          </w:p>
        </w:tc>
        <w:tc>
          <w:tcPr>
            <w:tcW w:w="1417" w:type="dxa"/>
            <w:vAlign w:val="center"/>
          </w:tcPr>
          <w:p w:rsidR="002735BC" w:rsidRDefault="002735BC" w:rsidP="00F857C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 x 25 A</w:t>
            </w:r>
          </w:p>
        </w:tc>
        <w:tc>
          <w:tcPr>
            <w:tcW w:w="2902" w:type="dxa"/>
            <w:vAlign w:val="center"/>
          </w:tcPr>
          <w:p w:rsidR="002735BC" w:rsidRDefault="00C07792" w:rsidP="00F857C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M</w:t>
            </w:r>
            <w:r w:rsidR="002735BC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aloodběr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(katodová ochrana)</w:t>
            </w:r>
          </w:p>
        </w:tc>
      </w:tr>
    </w:tbl>
    <w:p w:rsidR="001C39D3" w:rsidRPr="00A4784F" w:rsidRDefault="001C39D3" w:rsidP="00F60061">
      <w:pPr>
        <w:pStyle w:val="Zkladntext"/>
        <w:spacing w:after="240"/>
        <w:jc w:val="both"/>
        <w:rPr>
          <w:rFonts w:ascii="Arial" w:hAnsi="Arial" w:cs="Arial"/>
          <w:sz w:val="20"/>
          <w:szCs w:val="20"/>
        </w:rPr>
      </w:pPr>
    </w:p>
    <w:sectPr w:rsidR="001C39D3" w:rsidRPr="00A4784F" w:rsidSect="00F6006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5300" w:rsidRDefault="00C05300" w:rsidP="00F4203F">
      <w:r>
        <w:separator/>
      </w:r>
    </w:p>
  </w:endnote>
  <w:endnote w:type="continuationSeparator" w:id="0">
    <w:p w:rsidR="00C05300" w:rsidRDefault="00C05300" w:rsidP="00F42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649283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94046F" w:rsidRDefault="0094046F">
            <w:pPr>
              <w:pStyle w:val="Zpat"/>
              <w:jc w:val="right"/>
            </w:pPr>
            <w:r w:rsidRPr="0094046F">
              <w:rPr>
                <w:sz w:val="18"/>
                <w:szCs w:val="18"/>
              </w:rPr>
              <w:t xml:space="preserve">Stránka </w:t>
            </w:r>
            <w:r w:rsidRPr="0094046F">
              <w:rPr>
                <w:b/>
                <w:bCs/>
                <w:sz w:val="18"/>
                <w:szCs w:val="18"/>
              </w:rPr>
              <w:fldChar w:fldCharType="begin"/>
            </w:r>
            <w:r w:rsidRPr="0094046F">
              <w:rPr>
                <w:b/>
                <w:bCs/>
                <w:sz w:val="18"/>
                <w:szCs w:val="18"/>
              </w:rPr>
              <w:instrText>PAGE</w:instrText>
            </w:r>
            <w:r w:rsidRPr="0094046F">
              <w:rPr>
                <w:b/>
                <w:bCs/>
                <w:sz w:val="18"/>
                <w:szCs w:val="18"/>
              </w:rPr>
              <w:fldChar w:fldCharType="separate"/>
            </w:r>
            <w:r w:rsidR="00C07792">
              <w:rPr>
                <w:b/>
                <w:bCs/>
                <w:noProof/>
                <w:sz w:val="18"/>
                <w:szCs w:val="18"/>
              </w:rPr>
              <w:t>2</w:t>
            </w:r>
            <w:r w:rsidRPr="0094046F">
              <w:rPr>
                <w:b/>
                <w:bCs/>
                <w:sz w:val="18"/>
                <w:szCs w:val="18"/>
              </w:rPr>
              <w:fldChar w:fldCharType="end"/>
            </w:r>
            <w:r w:rsidRPr="0094046F">
              <w:rPr>
                <w:sz w:val="18"/>
                <w:szCs w:val="18"/>
              </w:rPr>
              <w:t xml:space="preserve"> z </w:t>
            </w:r>
            <w:r w:rsidRPr="0094046F">
              <w:rPr>
                <w:b/>
                <w:bCs/>
                <w:sz w:val="18"/>
                <w:szCs w:val="18"/>
              </w:rPr>
              <w:fldChar w:fldCharType="begin"/>
            </w:r>
            <w:r w:rsidRPr="0094046F">
              <w:rPr>
                <w:b/>
                <w:bCs/>
                <w:sz w:val="18"/>
                <w:szCs w:val="18"/>
              </w:rPr>
              <w:instrText>NUMPAGES</w:instrText>
            </w:r>
            <w:r w:rsidRPr="0094046F">
              <w:rPr>
                <w:b/>
                <w:bCs/>
                <w:sz w:val="18"/>
                <w:szCs w:val="18"/>
              </w:rPr>
              <w:fldChar w:fldCharType="separate"/>
            </w:r>
            <w:r w:rsidR="00C07792">
              <w:rPr>
                <w:b/>
                <w:bCs/>
                <w:noProof/>
                <w:sz w:val="18"/>
                <w:szCs w:val="18"/>
              </w:rPr>
              <w:t>2</w:t>
            </w:r>
            <w:r w:rsidRPr="0094046F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94046F" w:rsidRDefault="009404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5300" w:rsidRDefault="00C05300" w:rsidP="00F4203F">
      <w:r>
        <w:separator/>
      </w:r>
    </w:p>
  </w:footnote>
  <w:footnote w:type="continuationSeparator" w:id="0">
    <w:p w:rsidR="00C05300" w:rsidRDefault="00C05300" w:rsidP="00F420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5300" w:rsidRDefault="005D5943" w:rsidP="00C05300">
    <w:pPr>
      <w:pStyle w:val="Zhlav"/>
      <w:tabs>
        <w:tab w:val="clear" w:pos="4536"/>
        <w:tab w:val="clear" w:pos="9072"/>
        <w:tab w:val="left" w:pos="1455"/>
      </w:tabs>
      <w:rPr>
        <w:rFonts w:asciiTheme="minorHAnsi" w:hAnsiTheme="minorHAnsi"/>
        <w:b/>
        <w:sz w:val="16"/>
        <w:szCs w:val="16"/>
      </w:rPr>
    </w:pPr>
    <w:r>
      <w:rPr>
        <w:rFonts w:asciiTheme="minorHAnsi" w:hAnsiTheme="minorHAnsi"/>
        <w:b/>
        <w:sz w:val="16"/>
        <w:szCs w:val="16"/>
      </w:rPr>
      <w:t xml:space="preserve">Smlouva o poskytování služeb k zajištění provozu a údržby staveb k závlaze pozemků - </w:t>
    </w:r>
    <w:r w:rsidR="00F60061">
      <w:rPr>
        <w:rFonts w:asciiTheme="minorHAnsi" w:hAnsiTheme="minorHAnsi"/>
        <w:b/>
        <w:sz w:val="16"/>
        <w:szCs w:val="16"/>
      </w:rPr>
      <w:t>P</w:t>
    </w:r>
    <w:r w:rsidR="00C05300" w:rsidRPr="00C05300">
      <w:rPr>
        <w:rFonts w:asciiTheme="minorHAnsi" w:hAnsiTheme="minorHAnsi"/>
        <w:b/>
        <w:sz w:val="16"/>
        <w:szCs w:val="16"/>
      </w:rPr>
      <w:t xml:space="preserve">říloha č. </w:t>
    </w:r>
    <w:r w:rsidR="00F128C7">
      <w:rPr>
        <w:rFonts w:asciiTheme="minorHAnsi" w:hAnsiTheme="minorHAnsi"/>
        <w:b/>
        <w:sz w:val="16"/>
        <w:szCs w:val="16"/>
      </w:rPr>
      <w:t>1</w:t>
    </w:r>
  </w:p>
  <w:p w:rsidR="00F60061" w:rsidRDefault="005E59E6" w:rsidP="00F60061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55245</wp:posOffset>
              </wp:positionV>
              <wp:extent cx="5715000" cy="0"/>
              <wp:effectExtent l="5080" t="7620" r="13970" b="1143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890CE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.35pt;margin-top:4.35pt;width:450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" strokecolor="#a5a5a5 [2092]"/>
          </w:pict>
        </mc:Fallback>
      </mc:AlternateContent>
    </w:r>
  </w:p>
  <w:p w:rsidR="00F60061" w:rsidRPr="00C05300" w:rsidRDefault="00F60061" w:rsidP="00C05300">
    <w:pPr>
      <w:pStyle w:val="Zhlav"/>
      <w:tabs>
        <w:tab w:val="clear" w:pos="4536"/>
        <w:tab w:val="clear" w:pos="9072"/>
        <w:tab w:val="left" w:pos="1455"/>
      </w:tabs>
      <w:rPr>
        <w:rFonts w:asciiTheme="minorHAnsi" w:hAnsiTheme="minorHAnsi"/>
        <w:b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92300D"/>
    <w:multiLevelType w:val="hybridMultilevel"/>
    <w:tmpl w:val="44C6D6C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DEC75C9"/>
    <w:multiLevelType w:val="hybridMultilevel"/>
    <w:tmpl w:val="EE2E0E9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BE55EEB"/>
    <w:multiLevelType w:val="hybridMultilevel"/>
    <w:tmpl w:val="5304107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EA2674"/>
    <w:multiLevelType w:val="hybridMultilevel"/>
    <w:tmpl w:val="C04467D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D9F20D1"/>
    <w:multiLevelType w:val="hybridMultilevel"/>
    <w:tmpl w:val="0E60F34E"/>
    <w:lvl w:ilvl="0" w:tplc="F17CE322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B1C"/>
    <w:rsid w:val="00002DD8"/>
    <w:rsid w:val="000517BF"/>
    <w:rsid w:val="000B2B2F"/>
    <w:rsid w:val="000B4BD1"/>
    <w:rsid w:val="000E71D8"/>
    <w:rsid w:val="000F7583"/>
    <w:rsid w:val="00115449"/>
    <w:rsid w:val="0011748C"/>
    <w:rsid w:val="00125ED5"/>
    <w:rsid w:val="001457DB"/>
    <w:rsid w:val="00160FEF"/>
    <w:rsid w:val="0017081A"/>
    <w:rsid w:val="001C39D3"/>
    <w:rsid w:val="001D3276"/>
    <w:rsid w:val="001D4464"/>
    <w:rsid w:val="00253E8E"/>
    <w:rsid w:val="002735BC"/>
    <w:rsid w:val="002A3269"/>
    <w:rsid w:val="002C05EF"/>
    <w:rsid w:val="002C1E6E"/>
    <w:rsid w:val="002D1DC9"/>
    <w:rsid w:val="002D2E8F"/>
    <w:rsid w:val="002D7B1C"/>
    <w:rsid w:val="002E7B68"/>
    <w:rsid w:val="00301F3A"/>
    <w:rsid w:val="00331A63"/>
    <w:rsid w:val="0038460E"/>
    <w:rsid w:val="003C61FC"/>
    <w:rsid w:val="003F642F"/>
    <w:rsid w:val="00414D74"/>
    <w:rsid w:val="00455D26"/>
    <w:rsid w:val="004A326D"/>
    <w:rsid w:val="004E19B0"/>
    <w:rsid w:val="004E59C7"/>
    <w:rsid w:val="004F38F3"/>
    <w:rsid w:val="00504A2B"/>
    <w:rsid w:val="00506B90"/>
    <w:rsid w:val="005135B6"/>
    <w:rsid w:val="00527165"/>
    <w:rsid w:val="005538BB"/>
    <w:rsid w:val="00577B4A"/>
    <w:rsid w:val="005A4356"/>
    <w:rsid w:val="005A631B"/>
    <w:rsid w:val="005B4272"/>
    <w:rsid w:val="005B6DE6"/>
    <w:rsid w:val="005D4FA6"/>
    <w:rsid w:val="005D5943"/>
    <w:rsid w:val="005E59E6"/>
    <w:rsid w:val="00626B19"/>
    <w:rsid w:val="006856A4"/>
    <w:rsid w:val="00752C1F"/>
    <w:rsid w:val="007558E7"/>
    <w:rsid w:val="00771413"/>
    <w:rsid w:val="007955EB"/>
    <w:rsid w:val="00797FE1"/>
    <w:rsid w:val="007D43D2"/>
    <w:rsid w:val="007F0EC6"/>
    <w:rsid w:val="0081546F"/>
    <w:rsid w:val="008356B0"/>
    <w:rsid w:val="0083713A"/>
    <w:rsid w:val="00842965"/>
    <w:rsid w:val="008435C0"/>
    <w:rsid w:val="008743D5"/>
    <w:rsid w:val="00882308"/>
    <w:rsid w:val="00892656"/>
    <w:rsid w:val="008C5B25"/>
    <w:rsid w:val="008C77E5"/>
    <w:rsid w:val="008D46EC"/>
    <w:rsid w:val="008F7678"/>
    <w:rsid w:val="00910966"/>
    <w:rsid w:val="0091328C"/>
    <w:rsid w:val="0093664D"/>
    <w:rsid w:val="0094046F"/>
    <w:rsid w:val="00981E51"/>
    <w:rsid w:val="009A022E"/>
    <w:rsid w:val="009B661D"/>
    <w:rsid w:val="009C7CE9"/>
    <w:rsid w:val="00A4784F"/>
    <w:rsid w:val="00A52BDE"/>
    <w:rsid w:val="00A760AE"/>
    <w:rsid w:val="00A8600D"/>
    <w:rsid w:val="00A97DEE"/>
    <w:rsid w:val="00AA569C"/>
    <w:rsid w:val="00AC7DD9"/>
    <w:rsid w:val="00AD5308"/>
    <w:rsid w:val="00B00BBD"/>
    <w:rsid w:val="00B03F9B"/>
    <w:rsid w:val="00B40255"/>
    <w:rsid w:val="00B507BB"/>
    <w:rsid w:val="00BE50E9"/>
    <w:rsid w:val="00C05300"/>
    <w:rsid w:val="00C07792"/>
    <w:rsid w:val="00C4222D"/>
    <w:rsid w:val="00C6025F"/>
    <w:rsid w:val="00CE15D5"/>
    <w:rsid w:val="00D13F08"/>
    <w:rsid w:val="00D4159D"/>
    <w:rsid w:val="00D50A39"/>
    <w:rsid w:val="00D66F8F"/>
    <w:rsid w:val="00DB23C2"/>
    <w:rsid w:val="00DC0800"/>
    <w:rsid w:val="00DD040F"/>
    <w:rsid w:val="00E40D7D"/>
    <w:rsid w:val="00E44BDA"/>
    <w:rsid w:val="00E90C04"/>
    <w:rsid w:val="00EA1FFD"/>
    <w:rsid w:val="00EA5F1A"/>
    <w:rsid w:val="00EB0793"/>
    <w:rsid w:val="00EE5004"/>
    <w:rsid w:val="00F128C7"/>
    <w:rsid w:val="00F27A8A"/>
    <w:rsid w:val="00F4203F"/>
    <w:rsid w:val="00F4586D"/>
    <w:rsid w:val="00F60061"/>
    <w:rsid w:val="00F857CC"/>
    <w:rsid w:val="00FB7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6385"/>
    <o:shapelayout v:ext="edit">
      <o:idmap v:ext="edit" data="1"/>
    </o:shapelayout>
  </w:shapeDefaults>
  <w:decimalSymbol w:val=","/>
  <w:listSeparator w:val=";"/>
  <w14:docId w14:val="20D0E6C7"/>
  <w15:docId w15:val="{F6E93F04-4CB3-4F2F-B3BB-6D7E728C1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7B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semiHidden/>
    <w:rsid w:val="002D7B1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D7B1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4A326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Zhlav">
    <w:name w:val="header"/>
    <w:basedOn w:val="Normln"/>
    <w:link w:val="ZhlavChar"/>
    <w:unhideWhenUsed/>
    <w:rsid w:val="00F4203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4203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4203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4203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420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4203F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RLProhlensmluvnchstran">
    <w:name w:val="RL Prohlášení smluvních stran"/>
    <w:basedOn w:val="Normln"/>
    <w:link w:val="RLProhlensmluvnchstranChar"/>
    <w:rsid w:val="00C05300"/>
    <w:pPr>
      <w:spacing w:after="120" w:line="280" w:lineRule="exact"/>
      <w:jc w:val="center"/>
    </w:pPr>
    <w:rPr>
      <w:rFonts w:ascii="Calibri" w:hAnsi="Calibri"/>
      <w:b/>
      <w:sz w:val="22"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C05300"/>
    <w:rPr>
      <w:rFonts w:ascii="Calibri" w:eastAsia="Times New Roman" w:hAnsi="Calibri" w:cs="Times New Roman"/>
      <w:b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507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507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507B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07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07B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B00B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238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3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79EECA-01DC-4702-9ABD-11E4F39CE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289</Words>
  <Characters>1706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sipovai</dc:creator>
  <cp:lastModifiedBy>Říčař Miroslav Bc.</cp:lastModifiedBy>
  <cp:revision>3</cp:revision>
  <cp:lastPrinted>2014-07-04T07:56:00Z</cp:lastPrinted>
  <dcterms:created xsi:type="dcterms:W3CDTF">2021-03-15T10:05:00Z</dcterms:created>
  <dcterms:modified xsi:type="dcterms:W3CDTF">2021-06-28T09:42:00Z</dcterms:modified>
</cp:coreProperties>
</file>